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DD04" w14:textId="38CA365E" w:rsidR="000C5E89" w:rsidRPr="000C5E89" w:rsidRDefault="000C5E89" w:rsidP="00253897">
      <w:pPr>
        <w:spacing w:after="0"/>
        <w:rPr>
          <w:b/>
          <w:bCs/>
        </w:rPr>
      </w:pPr>
      <w:r w:rsidRPr="000C5E89">
        <w:rPr>
          <w:b/>
          <w:bCs/>
        </w:rPr>
        <w:t>Update from the U.S. Department of State on Immigrant Visa Processing</w:t>
      </w:r>
    </w:p>
    <w:p w14:paraId="70D663DD" w14:textId="77777777" w:rsidR="000C5E89" w:rsidRDefault="000C5E89" w:rsidP="00253897">
      <w:pPr>
        <w:spacing w:after="0"/>
      </w:pPr>
    </w:p>
    <w:p w14:paraId="5511FE00" w14:textId="6DD21086" w:rsidR="00253897" w:rsidRDefault="00253897" w:rsidP="00253897">
      <w:pPr>
        <w:spacing w:after="0"/>
      </w:pPr>
      <w:r w:rsidRPr="00253897">
        <w:t xml:space="preserve">The United States Department of State (DOS) has announced a temporary pause on immigrant visa processing for nationals of 75 countries identified as high risk for public benefits usage. The term “immigrant visa” refers to a permanent visa, issued by a U.S. Consulate, that allows a foreign national to enter the U.S. as a </w:t>
      </w:r>
      <w:r w:rsidRPr="00253897">
        <w:rPr>
          <w:b/>
          <w:bCs/>
        </w:rPr>
        <w:t xml:space="preserve">permanent resident </w:t>
      </w:r>
      <w:proofErr w:type="gramStart"/>
      <w:r w:rsidRPr="00253897">
        <w:rPr>
          <w:b/>
          <w:bCs/>
        </w:rPr>
        <w:t>( also</w:t>
      </w:r>
      <w:proofErr w:type="gramEnd"/>
      <w:r w:rsidRPr="00253897">
        <w:rPr>
          <w:b/>
          <w:bCs/>
        </w:rPr>
        <w:t xml:space="preserve"> referred to as a green card holder)</w:t>
      </w:r>
      <w:r w:rsidRPr="00253897">
        <w:t>.</w:t>
      </w:r>
    </w:p>
    <w:p w14:paraId="3C6DDF53" w14:textId="77777777" w:rsidR="00253897" w:rsidRPr="00253897" w:rsidRDefault="00253897" w:rsidP="00253897">
      <w:pPr>
        <w:spacing w:after="0"/>
      </w:pPr>
    </w:p>
    <w:p w14:paraId="6DA2E20A" w14:textId="2F51F2D1" w:rsidR="00253897" w:rsidRPr="00253897" w:rsidRDefault="00253897" w:rsidP="00253897">
      <w:pPr>
        <w:spacing w:after="0"/>
      </w:pPr>
      <w:r w:rsidRPr="00253897">
        <w:t xml:space="preserve"> Effective January 21, 2026, the DOS has not yet determined the length of this pause. The policy does not revoke immigrant visas already issued. The DOS provided a list of affected countries on its </w:t>
      </w:r>
      <w:hyperlink r:id="rId7" w:tgtFrame="_blank" w:tooltip="https://nam10.safelinks.protection.outlook.com/?url=https%3a%2f%2ftravel.state.gov%2fcontent%2ftravel%2fen%2fnews%2fvisas-news%2fimmigrant-visa-processing-updates-for-nationalities-at-high-risk-of-public-benefits-usage.html&amp;data=05%7c02%7cchristene.cooper" w:history="1">
        <w:r w:rsidRPr="00253897">
          <w:rPr>
            <w:rStyle w:val="Hyperlink"/>
          </w:rPr>
          <w:t>website</w:t>
        </w:r>
      </w:hyperlink>
      <w:r w:rsidRPr="00253897">
        <w:t>.</w:t>
      </w:r>
    </w:p>
    <w:p w14:paraId="1CC69C9C" w14:textId="77777777" w:rsidR="00253897" w:rsidRPr="00253897" w:rsidRDefault="00253897" w:rsidP="00253897">
      <w:pPr>
        <w:spacing w:after="0"/>
      </w:pPr>
      <w:r w:rsidRPr="00253897">
        <w:t> </w:t>
      </w:r>
    </w:p>
    <w:p w14:paraId="0A72D3A2" w14:textId="77777777" w:rsidR="00253897" w:rsidRPr="00253897" w:rsidRDefault="00253897" w:rsidP="00253897">
      <w:pPr>
        <w:spacing w:after="0"/>
      </w:pPr>
      <w:r w:rsidRPr="00253897">
        <w:t xml:space="preserve">This policy does not impact any </w:t>
      </w:r>
      <w:r w:rsidRPr="00253897">
        <w:rPr>
          <w:b/>
          <w:bCs/>
        </w:rPr>
        <w:t>non-immigrant visas</w:t>
      </w:r>
      <w:r w:rsidRPr="00253897">
        <w:t>. Non-immigrant visas are commonly used by students and scholars (F-1, J-1, H-1B, O-1, TN, etc.).</w:t>
      </w:r>
    </w:p>
    <w:p w14:paraId="722DA1D9" w14:textId="77777777" w:rsidR="00253897" w:rsidRPr="00253897" w:rsidRDefault="00253897" w:rsidP="00253897">
      <w:pPr>
        <w:spacing w:after="0"/>
      </w:pPr>
      <w:r w:rsidRPr="00253897">
        <w:t> </w:t>
      </w:r>
    </w:p>
    <w:p w14:paraId="5BA70448" w14:textId="77777777" w:rsidR="00253897" w:rsidRPr="00253897" w:rsidRDefault="00253897" w:rsidP="00253897">
      <w:pPr>
        <w:spacing w:after="0"/>
      </w:pPr>
      <w:r w:rsidRPr="00253897">
        <w:t xml:space="preserve">Foreign nationals with questions about how this policy regarding public charge affects potential immigrant visa plans should address their questions to an </w:t>
      </w:r>
      <w:hyperlink r:id="rId8" w:tgtFrame="_blank" w:tooltip="https://nam10.safelinks.protection.outlook.com/?url=https%3a%2f%2fglobal.uconn.edu%2finternational-support%2f&amp;data=05%7c02%7cchristene.cooper%40uconn.edu%7c19713d4e17404165daff08de59d770b2%7c17f1a87e2a254eaab9df9d439034b080%7c0%7c0%7c639046979014342923%7c" w:history="1">
        <w:r w:rsidRPr="00253897">
          <w:rPr>
            <w:rStyle w:val="Hyperlink"/>
          </w:rPr>
          <w:t>immigration attorney</w:t>
        </w:r>
      </w:hyperlink>
      <w:r w:rsidRPr="00253897">
        <w:t>.</w:t>
      </w:r>
    </w:p>
    <w:p w14:paraId="10E2A5D7" w14:textId="77777777" w:rsidR="004B134F" w:rsidRDefault="004B134F" w:rsidP="00253897">
      <w:pPr>
        <w:spacing w:after="0"/>
      </w:pPr>
    </w:p>
    <w:p w14:paraId="53FBB913" w14:textId="1C376904" w:rsidR="000C5E89" w:rsidRPr="000C5E89" w:rsidRDefault="000C5E89" w:rsidP="000C5E89">
      <w:pPr>
        <w:spacing w:after="0"/>
      </w:pPr>
      <w:r w:rsidRPr="000C5E89">
        <w:t>Christene Cooper &amp; Anne Gardsbane</w:t>
      </w:r>
      <w:r w:rsidRPr="000C5E89">
        <w:br/>
      </w:r>
      <w:hyperlink r:id="rId9" w:history="1">
        <w:r w:rsidRPr="00215B49">
          <w:rPr>
            <w:rStyle w:val="Hyperlink"/>
          </w:rPr>
          <w:t>christene.cooper@uocnn.edu</w:t>
        </w:r>
      </w:hyperlink>
      <w:r>
        <w:t>;</w:t>
      </w:r>
      <w:r w:rsidRPr="000C5E89">
        <w:t> </w:t>
      </w:r>
      <w:hyperlink r:id="rId10" w:history="1">
        <w:r w:rsidRPr="00215B49">
          <w:rPr>
            <w:rStyle w:val="Hyperlink"/>
          </w:rPr>
          <w:t>anne.gardsbane@uconn.edu</w:t>
        </w:r>
      </w:hyperlink>
      <w:r>
        <w:t xml:space="preserve"> </w:t>
      </w:r>
      <w:r w:rsidRPr="000C5E89">
        <w:t> </w:t>
      </w:r>
    </w:p>
    <w:p w14:paraId="7AF7E125" w14:textId="77777777" w:rsidR="000C5E89" w:rsidRPr="000C5E89" w:rsidRDefault="000C5E89" w:rsidP="000C5E89">
      <w:pPr>
        <w:spacing w:after="0"/>
      </w:pPr>
      <w:r w:rsidRPr="000C5E89">
        <w:t>DEPARTMENT OF HUMAN RESOURCES, LABOR RELATIONS</w:t>
      </w:r>
      <w:r w:rsidRPr="000C5E89">
        <w:br/>
        <w:t>University of Connecticut | Depot Campus</w:t>
      </w:r>
      <w:r w:rsidRPr="000C5E89">
        <w:br/>
        <w:t xml:space="preserve">9 Walters Avenue, Unit 5075 </w:t>
      </w:r>
      <w:r w:rsidRPr="000C5E89">
        <w:rPr>
          <w:b/>
          <w:bCs/>
        </w:rPr>
        <w:t>|</w:t>
      </w:r>
      <w:r w:rsidRPr="000C5E89">
        <w:t xml:space="preserve"> Storrs, CT 06269-5075</w:t>
      </w:r>
      <w:r w:rsidRPr="000C5E89">
        <w:br/>
        <w:t xml:space="preserve">Office: </w:t>
      </w:r>
      <w:proofErr w:type="gramStart"/>
      <w:r w:rsidRPr="000C5E89">
        <w:t>860.486.3699  Fax</w:t>
      </w:r>
      <w:proofErr w:type="gramEnd"/>
      <w:r w:rsidRPr="000C5E89">
        <w:t>: 860.486.3390</w:t>
      </w:r>
    </w:p>
    <w:p w14:paraId="12854114" w14:textId="77777777" w:rsidR="000C5E89" w:rsidRPr="000C5E89" w:rsidRDefault="000C5E89" w:rsidP="000C5E89">
      <w:pPr>
        <w:spacing w:after="0"/>
      </w:pPr>
      <w:hyperlink r:id="rId11" w:history="1">
        <w:r w:rsidRPr="000C5E89">
          <w:rPr>
            <w:rStyle w:val="Hyperlink"/>
          </w:rPr>
          <w:t>International Employees</w:t>
        </w:r>
      </w:hyperlink>
    </w:p>
    <w:p w14:paraId="093B6059" w14:textId="77777777" w:rsidR="000C5E89" w:rsidRPr="00253897" w:rsidRDefault="000C5E89" w:rsidP="00253897">
      <w:pPr>
        <w:spacing w:after="0"/>
      </w:pPr>
    </w:p>
    <w:sectPr w:rsidR="000C5E89" w:rsidRPr="0025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97"/>
    <w:rsid w:val="000C5E89"/>
    <w:rsid w:val="00253897"/>
    <w:rsid w:val="003775EC"/>
    <w:rsid w:val="00473F96"/>
    <w:rsid w:val="004B134F"/>
    <w:rsid w:val="006721EC"/>
    <w:rsid w:val="0073188A"/>
    <w:rsid w:val="007D440B"/>
    <w:rsid w:val="008D06D7"/>
    <w:rsid w:val="00AD6617"/>
    <w:rsid w:val="00D4485C"/>
    <w:rsid w:val="00E825F5"/>
    <w:rsid w:val="00EA72F5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E732"/>
  <w15:chartTrackingRefBased/>
  <w15:docId w15:val="{D10EEC58-E1B0-4FE0-8CDD-128FB02D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8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global.uconn.edu%2Finternational-support%2F&amp;data=05%7C02%7Cchristene.cooper%40uconn.edu%7C49c8db0696464ed6129d08de5f7a3d0c%7C17f1a87e2a254eaab9df9d439034b080%7C0%7C0%7C639053175770453219%7CUnknown%7CTWFpbGZsb3d8eyJFbXB0eU1hcGkiOnRydWUsIlYiOiIwLjAuMDAwMCIsIlAiOiJXaW4zMiIsIkFOIjoiTWFpbCIsIldUIjoyfQ%3D%3D%7C0%7C%7C%7C&amp;sdata=2w2EZaGWZLc4%2Bok24V1z5%2BjiyxcKzNz6q59jKGV1mKE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am10.safelinks.protection.outlook.com/?url=https%3A%2F%2Ftravel.state.gov%2Fcontent%2Ftravel%2Fen%2FNews%2Fvisas-news%2Fimmigrant-visa-processing-updates-for-nationalities-at-high-risk-of-public-benefits-usage.html&amp;data=05%7C02%7Cchristene.cooper%40uconn.edu%7C49c8db0696464ed6129d08de5f7a3d0c%7C17f1a87e2a254eaab9df9d439034b080%7C0%7C0%7C639053175770398676%7CUnknown%7CTWFpbGZsb3d8eyJFbXB0eU1hcGkiOnRydWUsIlYiOiIwLjAuMDAwMCIsIlAiOiJXaW4zMiIsIkFOIjoiTWFpbCIsIldUIjoyfQ%3D%3D%7C0%7C%7C%7C&amp;sdata=L1rp0R%2BACiEXE%2BjIAtqKIo02XqdTkM1SJwvtWKhvR%2BU%3D&amp;reserved=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0.safelinks.protection.outlook.com/?url=https%3A%2F%2Fhr.uconn.edu%2Finternational-employees%2F&amp;data=05%7C02%7Cchristene.cooper%40uconn.edu%7Cf3e766a549654be8f5bd08de5f84f977%7C17f1a87e2a254eaab9df9d439034b080%7C0%7C0%7C639053221875828106%7CUnknown%7CTWFpbGZsb3d8eyJFbXB0eU1hcGkiOnRydWUsIlYiOiIwLjAuMDAwMCIsIlAiOiJXaW4zMiIsIkFOIjoiTWFpbCIsIldUIjoyfQ%3D%3D%7C0%7C%7C%7C&amp;sdata=okqoJUXLA3aQh7Y7MsyQpY5m6%2FUAs7KYrKlBYW0HsOA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ne.gardsbane@uconn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christene.cooper@uoc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ea3b1-b306-4931-813b-55db985fc45f">
      <Terms xmlns="http://schemas.microsoft.com/office/infopath/2007/PartnerControls"/>
    </lcf76f155ced4ddcb4097134ff3c332f>
    <TaxCatchAll xmlns="79cd1128-2add-4c4c-8d9a-ba75d372a3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5C48599F2E49AE80EAD55F91A2F0" ma:contentTypeVersion="11" ma:contentTypeDescription="Create a new document." ma:contentTypeScope="" ma:versionID="9a981bf82b557b7756f386920b8fbd47">
  <xsd:schema xmlns:xsd="http://www.w3.org/2001/XMLSchema" xmlns:xs="http://www.w3.org/2001/XMLSchema" xmlns:p="http://schemas.microsoft.com/office/2006/metadata/properties" xmlns:ns2="bebea3b1-b306-4931-813b-55db985fc45f" xmlns:ns3="79cd1128-2add-4c4c-8d9a-ba75d372a328" targetNamespace="http://schemas.microsoft.com/office/2006/metadata/properties" ma:root="true" ma:fieldsID="2b340afdcc5f0ff4284fa450d2a86dcf" ns2:_="" ns3:_="">
    <xsd:import namespace="bebea3b1-b306-4931-813b-55db985fc45f"/>
    <xsd:import namespace="79cd1128-2add-4c4c-8d9a-ba75d372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ea3b1-b306-4931-813b-55db985fc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1128-2add-4c4c-8d9a-ba75d372a3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296649-3c19-4ffa-aadf-6d49db3793ca}" ma:internalName="TaxCatchAll" ma:showField="CatchAllData" ma:web="79cd1128-2add-4c4c-8d9a-ba75d372a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A6FE3-831C-45FE-965F-6D2261E93AD7}">
  <ds:schemaRefs>
    <ds:schemaRef ds:uri="http://schemas.microsoft.com/office/2006/metadata/properties"/>
    <ds:schemaRef ds:uri="http://schemas.microsoft.com/office/infopath/2007/PartnerControls"/>
    <ds:schemaRef ds:uri="bebea3b1-b306-4931-813b-55db985fc45f"/>
    <ds:schemaRef ds:uri="79cd1128-2add-4c4c-8d9a-ba75d372a328"/>
  </ds:schemaRefs>
</ds:datastoreItem>
</file>

<file path=customXml/itemProps2.xml><?xml version="1.0" encoding="utf-8"?>
<ds:datastoreItem xmlns:ds="http://schemas.openxmlformats.org/officeDocument/2006/customXml" ds:itemID="{B34D829D-9C1E-4B4B-8EC0-F63BF4ABC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ea3b1-b306-4931-813b-55db985fc45f"/>
    <ds:schemaRef ds:uri="79cd1128-2add-4c4c-8d9a-ba75d372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8FAED-BB03-4D5B-B07A-FED6CF2A2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1085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Christene</dc:creator>
  <cp:keywords/>
  <dc:description/>
  <cp:lastModifiedBy>Alexander, Rae</cp:lastModifiedBy>
  <cp:revision>3</cp:revision>
  <dcterms:created xsi:type="dcterms:W3CDTF">2026-02-04T17:47:00Z</dcterms:created>
  <dcterms:modified xsi:type="dcterms:W3CDTF">2026-02-04T17:47:00Z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0x010100BE3B5C48599F2E49AE80EAD55F91A2F0</vt:lpwstr>
  </property>
</Properties>
</file>